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57E5" w14:textId="77777777" w:rsidR="0076095C" w:rsidRPr="0076095C" w:rsidRDefault="0076095C" w:rsidP="0076095C">
      <w:pPr>
        <w:pStyle w:val="Predefinito"/>
        <w:autoSpaceDE/>
        <w:ind w:right="72"/>
        <w:rPr>
          <w:i/>
          <w:iCs/>
          <w:kern w:val="1"/>
          <w:lang w:eastAsia="zh-CN"/>
        </w:rPr>
      </w:pPr>
      <w:r w:rsidRPr="0076095C">
        <w:rPr>
          <w:i/>
          <w:iCs/>
          <w:kern w:val="1"/>
          <w:lang w:eastAsia="zh-CN"/>
        </w:rPr>
        <w:t xml:space="preserve">Modello </w:t>
      </w:r>
      <w:proofErr w:type="spellStart"/>
      <w:r w:rsidRPr="0076095C">
        <w:rPr>
          <w:i/>
          <w:iCs/>
          <w:kern w:val="1"/>
          <w:lang w:eastAsia="zh-CN"/>
        </w:rPr>
        <w:t>fac</w:t>
      </w:r>
      <w:proofErr w:type="spellEnd"/>
      <w:r w:rsidRPr="0076095C">
        <w:rPr>
          <w:i/>
          <w:iCs/>
          <w:kern w:val="1"/>
          <w:lang w:eastAsia="zh-CN"/>
        </w:rPr>
        <w:t xml:space="preserve"> simile</w:t>
      </w:r>
    </w:p>
    <w:p w14:paraId="787C96D3" w14:textId="77777777" w:rsidR="00E11E8D" w:rsidRPr="0076095C" w:rsidRDefault="00E11E8D">
      <w:pPr>
        <w:pStyle w:val="Predefinito"/>
        <w:autoSpaceDE/>
        <w:ind w:left="4752" w:right="72" w:hanging="288"/>
      </w:pPr>
      <w:r w:rsidRPr="0076095C">
        <w:rPr>
          <w:kern w:val="1"/>
          <w:lang w:eastAsia="zh-CN"/>
        </w:rPr>
        <w:t xml:space="preserve">Spett. Comune di </w:t>
      </w:r>
      <w:r w:rsidR="005B0E7D" w:rsidRPr="0076095C">
        <w:rPr>
          <w:kern w:val="1"/>
          <w:lang w:eastAsia="zh-CN"/>
        </w:rPr>
        <w:t>Monte Isola</w:t>
      </w:r>
    </w:p>
    <w:p w14:paraId="5EB3040D" w14:textId="77777777" w:rsidR="00E11E8D" w:rsidRPr="0076095C" w:rsidRDefault="00E11E8D">
      <w:pPr>
        <w:pStyle w:val="Predefinito"/>
        <w:autoSpaceDE/>
        <w:ind w:left="4488"/>
      </w:pPr>
      <w:r w:rsidRPr="0076095C">
        <w:rPr>
          <w:b/>
          <w:kern w:val="1"/>
          <w:lang w:eastAsia="zh-CN"/>
        </w:rPr>
        <w:t>Responsabile della prevenzione della corruzione e trasparenza</w:t>
      </w:r>
    </w:p>
    <w:p w14:paraId="14AF5A0A" w14:textId="77777777" w:rsidR="00E11E8D" w:rsidRPr="0076095C" w:rsidRDefault="005B0E7D">
      <w:pPr>
        <w:pStyle w:val="Predefinito"/>
        <w:autoSpaceDE/>
        <w:ind w:left="4752" w:right="72" w:hanging="288"/>
      </w:pPr>
      <w:r w:rsidRPr="0076095C">
        <w:rPr>
          <w:kern w:val="1"/>
          <w:lang w:eastAsia="zh-CN"/>
        </w:rPr>
        <w:t>Località Siviano n. 76</w:t>
      </w:r>
    </w:p>
    <w:p w14:paraId="261DFA04" w14:textId="77777777" w:rsidR="00E11E8D" w:rsidRPr="0076095C" w:rsidRDefault="00E11E8D">
      <w:pPr>
        <w:pStyle w:val="Predefinito"/>
        <w:autoSpaceDE/>
        <w:ind w:left="4752" w:right="72" w:hanging="288"/>
      </w:pPr>
      <w:r w:rsidRPr="0076095C">
        <w:rPr>
          <w:kern w:val="1"/>
          <w:lang w:eastAsia="zh-CN"/>
        </w:rPr>
        <w:t>2</w:t>
      </w:r>
      <w:r w:rsidR="005B0E7D" w:rsidRPr="0076095C">
        <w:rPr>
          <w:kern w:val="1"/>
          <w:lang w:eastAsia="zh-CN"/>
        </w:rPr>
        <w:t>5</w:t>
      </w:r>
      <w:r w:rsidRPr="0076095C">
        <w:rPr>
          <w:kern w:val="1"/>
          <w:lang w:eastAsia="zh-CN"/>
        </w:rPr>
        <w:t>0</w:t>
      </w:r>
      <w:r w:rsidR="005B0E7D" w:rsidRPr="0076095C">
        <w:rPr>
          <w:kern w:val="1"/>
          <w:lang w:eastAsia="zh-CN"/>
        </w:rPr>
        <w:t>50</w:t>
      </w:r>
      <w:r w:rsidRPr="0076095C">
        <w:rPr>
          <w:kern w:val="1"/>
          <w:lang w:eastAsia="zh-CN"/>
        </w:rPr>
        <w:t xml:space="preserve"> </w:t>
      </w:r>
      <w:r w:rsidR="005B0E7D" w:rsidRPr="0076095C">
        <w:rPr>
          <w:kern w:val="1"/>
          <w:lang w:eastAsia="zh-CN"/>
        </w:rPr>
        <w:t>M</w:t>
      </w:r>
      <w:r w:rsidRPr="0076095C">
        <w:rPr>
          <w:kern w:val="1"/>
          <w:lang w:eastAsia="zh-CN"/>
        </w:rPr>
        <w:t>o</w:t>
      </w:r>
      <w:r w:rsidR="005B0E7D" w:rsidRPr="0076095C">
        <w:rPr>
          <w:kern w:val="1"/>
          <w:lang w:eastAsia="zh-CN"/>
        </w:rPr>
        <w:t>nte Isola</w:t>
      </w:r>
      <w:r w:rsidRPr="0076095C">
        <w:rPr>
          <w:kern w:val="1"/>
          <w:lang w:eastAsia="zh-CN"/>
        </w:rPr>
        <w:t xml:space="preserve"> (</w:t>
      </w:r>
      <w:r w:rsidR="005B0E7D" w:rsidRPr="0076095C">
        <w:rPr>
          <w:kern w:val="1"/>
          <w:lang w:eastAsia="zh-CN"/>
        </w:rPr>
        <w:t>Brescia</w:t>
      </w:r>
      <w:r w:rsidRPr="0076095C">
        <w:rPr>
          <w:kern w:val="1"/>
          <w:lang w:eastAsia="zh-CN"/>
        </w:rPr>
        <w:t>)</w:t>
      </w:r>
    </w:p>
    <w:p w14:paraId="670D30C2" w14:textId="77777777" w:rsidR="00E11E8D" w:rsidRPr="0076095C" w:rsidRDefault="00E11E8D">
      <w:pPr>
        <w:pStyle w:val="Predefinito"/>
        <w:autoSpaceDE/>
        <w:ind w:left="1514" w:right="74" w:hanging="1514"/>
      </w:pPr>
    </w:p>
    <w:p w14:paraId="0014835C" w14:textId="77777777" w:rsidR="00E11E8D" w:rsidRPr="0076095C" w:rsidRDefault="00E11E8D">
      <w:pPr>
        <w:pStyle w:val="Predefinito"/>
        <w:autoSpaceDE/>
        <w:ind w:left="1223" w:right="74" w:hanging="1223"/>
        <w:jc w:val="both"/>
      </w:pPr>
      <w:r w:rsidRPr="0076095C">
        <w:rPr>
          <w:b/>
          <w:spacing w:val="-9"/>
          <w:kern w:val="1"/>
          <w:lang w:eastAsia="zh-CN"/>
        </w:rPr>
        <w:t>OGGETTO:</w:t>
      </w:r>
      <w:r w:rsidRPr="0076095C">
        <w:rPr>
          <w:b/>
          <w:spacing w:val="-9"/>
          <w:kern w:val="1"/>
          <w:lang w:eastAsia="zh-CN"/>
        </w:rPr>
        <w:tab/>
        <w:t xml:space="preserve">Proposte/osservazioni in merito </w:t>
      </w:r>
      <w:r w:rsidR="007C300F">
        <w:rPr>
          <w:b/>
          <w:spacing w:val="-9"/>
          <w:kern w:val="1"/>
          <w:lang w:eastAsia="zh-CN"/>
        </w:rPr>
        <w:t>all</w:t>
      </w:r>
      <w:r w:rsidR="00433BDB">
        <w:rPr>
          <w:b/>
          <w:spacing w:val="-9"/>
          <w:kern w:val="1"/>
          <w:lang w:eastAsia="zh-CN"/>
        </w:rPr>
        <w:t xml:space="preserve">a redazione della </w:t>
      </w:r>
      <w:r w:rsidR="007C300F" w:rsidRPr="007C300F">
        <w:rPr>
          <w:b/>
          <w:spacing w:val="-9"/>
          <w:kern w:val="1"/>
          <w:lang w:eastAsia="zh-CN"/>
        </w:rPr>
        <w:t xml:space="preserve">sottosezione </w:t>
      </w:r>
      <w:r w:rsidR="00433BDB">
        <w:rPr>
          <w:b/>
          <w:spacing w:val="-9"/>
          <w:kern w:val="1"/>
          <w:lang w:eastAsia="zh-CN"/>
        </w:rPr>
        <w:t>“</w:t>
      </w:r>
      <w:r w:rsidR="007C300F" w:rsidRPr="007C300F">
        <w:rPr>
          <w:b/>
          <w:spacing w:val="-9"/>
          <w:kern w:val="1"/>
          <w:lang w:eastAsia="zh-CN"/>
        </w:rPr>
        <w:t>Rischi corruttivi e trasparenza</w:t>
      </w:r>
      <w:r w:rsidR="00433BDB">
        <w:rPr>
          <w:b/>
          <w:spacing w:val="-9"/>
          <w:kern w:val="1"/>
          <w:lang w:eastAsia="zh-CN"/>
        </w:rPr>
        <w:t>”</w:t>
      </w:r>
      <w:r w:rsidR="007C300F" w:rsidRPr="007C300F">
        <w:rPr>
          <w:b/>
          <w:spacing w:val="-9"/>
          <w:kern w:val="1"/>
          <w:lang w:eastAsia="zh-CN"/>
        </w:rPr>
        <w:t xml:space="preserve"> del Piano integrato di azione e organizzazione (PIAO) del triennio 202</w:t>
      </w:r>
      <w:r w:rsidR="00AC39E9">
        <w:rPr>
          <w:b/>
          <w:spacing w:val="-9"/>
          <w:kern w:val="1"/>
          <w:lang w:eastAsia="zh-CN"/>
        </w:rPr>
        <w:t>6</w:t>
      </w:r>
      <w:r w:rsidR="007C300F" w:rsidRPr="007C300F">
        <w:rPr>
          <w:b/>
          <w:spacing w:val="-9"/>
          <w:kern w:val="1"/>
          <w:lang w:eastAsia="zh-CN"/>
        </w:rPr>
        <w:t>-202</w:t>
      </w:r>
      <w:r w:rsidR="00AC39E9">
        <w:rPr>
          <w:b/>
          <w:spacing w:val="-9"/>
          <w:kern w:val="1"/>
          <w:lang w:eastAsia="zh-CN"/>
        </w:rPr>
        <w:t>8</w:t>
      </w:r>
      <w:r w:rsidR="007C300F">
        <w:rPr>
          <w:b/>
          <w:spacing w:val="-9"/>
          <w:kern w:val="1"/>
          <w:lang w:eastAsia="zh-CN"/>
        </w:rPr>
        <w:t xml:space="preserve"> </w:t>
      </w:r>
      <w:r w:rsidR="00433BDB">
        <w:rPr>
          <w:b/>
          <w:spacing w:val="-9"/>
          <w:kern w:val="1"/>
          <w:lang w:eastAsia="zh-CN"/>
        </w:rPr>
        <w:t xml:space="preserve">- </w:t>
      </w:r>
      <w:r w:rsidRPr="0076095C">
        <w:rPr>
          <w:b/>
          <w:spacing w:val="-9"/>
          <w:kern w:val="1"/>
          <w:lang w:eastAsia="zh-CN"/>
        </w:rPr>
        <w:t>aggiornamento 202</w:t>
      </w:r>
      <w:r w:rsidR="00AC39E9">
        <w:rPr>
          <w:b/>
          <w:spacing w:val="-9"/>
          <w:kern w:val="1"/>
          <w:lang w:eastAsia="zh-CN"/>
        </w:rPr>
        <w:t>6</w:t>
      </w:r>
      <w:r w:rsidRPr="0076095C">
        <w:rPr>
          <w:b/>
          <w:spacing w:val="-9"/>
          <w:kern w:val="1"/>
          <w:lang w:eastAsia="zh-CN"/>
        </w:rPr>
        <w:t xml:space="preserve"> del </w:t>
      </w:r>
      <w:r w:rsidRPr="0076095C">
        <w:rPr>
          <w:b/>
          <w:spacing w:val="-10"/>
          <w:kern w:val="1"/>
          <w:lang w:eastAsia="zh-CN"/>
        </w:rPr>
        <w:t xml:space="preserve">Comune di </w:t>
      </w:r>
      <w:r w:rsidR="005B0E7D" w:rsidRPr="0076095C">
        <w:rPr>
          <w:b/>
          <w:spacing w:val="-10"/>
          <w:kern w:val="1"/>
          <w:lang w:eastAsia="zh-CN"/>
        </w:rPr>
        <w:t>Monte Isola</w:t>
      </w:r>
    </w:p>
    <w:p w14:paraId="2DFFFDB8" w14:textId="77777777" w:rsidR="00E11E8D" w:rsidRPr="0076095C" w:rsidRDefault="00E11E8D">
      <w:pPr>
        <w:pStyle w:val="Predefinito"/>
        <w:tabs>
          <w:tab w:val="right" w:leader="dot" w:pos="9288"/>
        </w:tabs>
        <w:autoSpaceDE/>
        <w:spacing w:after="57"/>
      </w:pPr>
    </w:p>
    <w:p w14:paraId="50B55682" w14:textId="0B18FA9A" w:rsidR="00E11E8D" w:rsidRPr="0076095C" w:rsidRDefault="00E11E8D">
      <w:pPr>
        <w:pStyle w:val="Predefinito"/>
        <w:tabs>
          <w:tab w:val="right" w:leader="dot" w:pos="9288"/>
        </w:tabs>
        <w:autoSpaceDE/>
        <w:spacing w:after="57"/>
        <w:jc w:val="both"/>
      </w:pPr>
      <w:r w:rsidRPr="0076095C">
        <w:rPr>
          <w:kern w:val="1"/>
          <w:lang w:eastAsia="zh-CN"/>
        </w:rPr>
        <w:t>Il sottoscritto</w:t>
      </w:r>
      <w:r w:rsidRPr="0076095C">
        <w:rPr>
          <w:spacing w:val="12"/>
          <w:w w:val="110"/>
          <w:kern w:val="1"/>
          <w:lang w:eastAsia="zh-CN"/>
        </w:rPr>
        <w:t xml:space="preserve"> </w:t>
      </w:r>
      <w:r w:rsidRPr="0076095C">
        <w:rPr>
          <w:kern w:val="1"/>
          <w:lang w:eastAsia="zh-CN"/>
        </w:rPr>
        <w:t>____________________________________________ (cognome e nome), in qualità di._________________________________________________________________ (specificare la tipologia del soggetto portatore di</w:t>
      </w:r>
      <w:r w:rsidRPr="0076095C">
        <w:rPr>
          <w:spacing w:val="16"/>
          <w:w w:val="110"/>
          <w:kern w:val="1"/>
          <w:lang w:eastAsia="zh-CN"/>
        </w:rPr>
        <w:t xml:space="preserve"> </w:t>
      </w:r>
      <w:r w:rsidRPr="0076095C">
        <w:rPr>
          <w:kern w:val="1"/>
          <w:lang w:eastAsia="zh-CN"/>
        </w:rPr>
        <w:t>interesse e la categoria di appartenenza; es. organizzazioni sindacali rappresentative, enti o associazioni, ecc.), formula le seguenti osservazioni/proposte</w:t>
      </w:r>
      <w:r w:rsidR="006B7CF6">
        <w:rPr>
          <w:kern w:val="1"/>
          <w:lang w:eastAsia="zh-CN"/>
        </w:rPr>
        <w:t xml:space="preserve"> </w:t>
      </w:r>
      <w:r w:rsidRPr="0076095C">
        <w:rPr>
          <w:kern w:val="1"/>
          <w:lang w:eastAsia="zh-CN"/>
        </w:rPr>
        <w:t xml:space="preserve">relative al </w:t>
      </w:r>
      <w:r w:rsidR="00433BDB" w:rsidRPr="00433BDB">
        <w:rPr>
          <w:kern w:val="1"/>
          <w:lang w:eastAsia="zh-CN"/>
        </w:rPr>
        <w:t xml:space="preserve">sottosezione </w:t>
      </w:r>
      <w:r w:rsidR="006B7CF6">
        <w:rPr>
          <w:kern w:val="1"/>
          <w:lang w:eastAsia="zh-CN"/>
        </w:rPr>
        <w:t>“</w:t>
      </w:r>
      <w:r w:rsidR="00433BDB" w:rsidRPr="00433BDB">
        <w:rPr>
          <w:kern w:val="1"/>
          <w:lang w:eastAsia="zh-CN"/>
        </w:rPr>
        <w:t>Rischi corruttivi e trasparenza</w:t>
      </w:r>
      <w:r w:rsidR="006B7CF6">
        <w:rPr>
          <w:kern w:val="1"/>
          <w:lang w:eastAsia="zh-CN"/>
        </w:rPr>
        <w:t>”</w:t>
      </w:r>
      <w:r w:rsidR="00433BDB" w:rsidRPr="00433BDB">
        <w:rPr>
          <w:kern w:val="1"/>
          <w:lang w:eastAsia="zh-CN"/>
        </w:rPr>
        <w:t xml:space="preserve"> del Piano integrato di azione e organizzazione (PIAO) del triennio 202</w:t>
      </w:r>
      <w:r w:rsidR="00DC005D">
        <w:rPr>
          <w:kern w:val="1"/>
          <w:lang w:eastAsia="zh-CN"/>
        </w:rPr>
        <w:t>6</w:t>
      </w:r>
      <w:r w:rsidR="00433BDB" w:rsidRPr="00433BDB">
        <w:rPr>
          <w:kern w:val="1"/>
          <w:lang w:eastAsia="zh-CN"/>
        </w:rPr>
        <w:t>-202</w:t>
      </w:r>
      <w:r w:rsidR="00DC005D">
        <w:rPr>
          <w:kern w:val="1"/>
          <w:lang w:eastAsia="zh-CN"/>
        </w:rPr>
        <w:t>8</w:t>
      </w:r>
      <w:r w:rsidR="00433BDB">
        <w:rPr>
          <w:kern w:val="1"/>
          <w:lang w:eastAsia="zh-CN"/>
        </w:rPr>
        <w:t xml:space="preserve"> </w:t>
      </w:r>
      <w:r w:rsidRPr="0076095C">
        <w:rPr>
          <w:kern w:val="1"/>
          <w:lang w:eastAsia="zh-CN"/>
        </w:rPr>
        <w:t>– aggiornamento 202</w:t>
      </w:r>
      <w:r w:rsidR="00DC005D">
        <w:rPr>
          <w:kern w:val="1"/>
          <w:lang w:eastAsia="zh-CN"/>
        </w:rPr>
        <w:t>6</w:t>
      </w:r>
      <w:r w:rsidRPr="0076095C">
        <w:rPr>
          <w:kern w:val="1"/>
          <w:lang w:eastAsia="zh-CN"/>
        </w:rPr>
        <w:t xml:space="preserve"> del Comune di </w:t>
      </w:r>
      <w:r w:rsidR="0076095C" w:rsidRPr="0076095C">
        <w:rPr>
          <w:kern w:val="1"/>
          <w:lang w:eastAsia="zh-CN"/>
        </w:rPr>
        <w:t>Monte Isola</w:t>
      </w:r>
      <w:r w:rsidRPr="0076095C">
        <w:rPr>
          <w:kern w:val="1"/>
          <w:lang w:eastAsia="zh-CN"/>
        </w:rPr>
        <w:t>:</w:t>
      </w:r>
    </w:p>
    <w:p w14:paraId="57C49876" w14:textId="77777777" w:rsidR="00E11E8D" w:rsidRPr="0076095C" w:rsidRDefault="00E11E8D">
      <w:pPr>
        <w:pStyle w:val="Predefinito"/>
        <w:tabs>
          <w:tab w:val="right" w:leader="dot" w:pos="9288"/>
        </w:tabs>
        <w:autoSpaceDE/>
        <w:jc w:val="both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E11E8D" w:rsidRPr="0076095C" w14:paraId="723C5A59" w14:textId="77777777">
        <w:trPr>
          <w:trHeight w:hRule="exact" w:val="567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9BB8A" w14:textId="77777777" w:rsidR="00E11E8D" w:rsidRPr="0076095C" w:rsidRDefault="00E11E8D">
            <w:pPr>
              <w:pStyle w:val="Predefinito"/>
              <w:autoSpaceDE/>
              <w:spacing w:after="200" w:line="276" w:lineRule="auto"/>
              <w:jc w:val="both"/>
            </w:pPr>
          </w:p>
        </w:tc>
      </w:tr>
      <w:tr w:rsidR="00E11E8D" w:rsidRPr="0076095C" w14:paraId="3ED8C925" w14:textId="77777777">
        <w:trPr>
          <w:trHeight w:hRule="exact" w:val="567"/>
        </w:trPr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2F189" w14:textId="77777777" w:rsidR="00E11E8D" w:rsidRPr="0076095C" w:rsidRDefault="00E11E8D">
            <w:pPr>
              <w:pStyle w:val="Predefinito"/>
              <w:autoSpaceDE/>
              <w:spacing w:after="200" w:line="276" w:lineRule="auto"/>
              <w:jc w:val="both"/>
            </w:pPr>
          </w:p>
        </w:tc>
      </w:tr>
      <w:tr w:rsidR="00E11E8D" w:rsidRPr="0076095C" w14:paraId="072E4008" w14:textId="77777777">
        <w:trPr>
          <w:trHeight w:hRule="exact" w:val="567"/>
        </w:trPr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96902" w14:textId="77777777" w:rsidR="00E11E8D" w:rsidRPr="0076095C" w:rsidRDefault="00E11E8D">
            <w:pPr>
              <w:pStyle w:val="Predefinito"/>
              <w:autoSpaceDE/>
              <w:spacing w:after="200" w:line="276" w:lineRule="auto"/>
              <w:jc w:val="both"/>
            </w:pPr>
          </w:p>
        </w:tc>
      </w:tr>
      <w:tr w:rsidR="00E11E8D" w:rsidRPr="0076095C" w14:paraId="06CB3B90" w14:textId="77777777">
        <w:trPr>
          <w:trHeight w:hRule="exact" w:val="567"/>
        </w:trPr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B1F44" w14:textId="77777777" w:rsidR="00E11E8D" w:rsidRPr="0076095C" w:rsidRDefault="00E11E8D">
            <w:pPr>
              <w:pStyle w:val="Predefinito"/>
              <w:autoSpaceDE/>
              <w:spacing w:after="200" w:line="276" w:lineRule="auto"/>
              <w:jc w:val="both"/>
            </w:pPr>
          </w:p>
        </w:tc>
      </w:tr>
      <w:tr w:rsidR="00E11E8D" w:rsidRPr="0076095C" w14:paraId="7365C840" w14:textId="77777777">
        <w:trPr>
          <w:trHeight w:hRule="exact" w:val="567"/>
        </w:trPr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8BE35" w14:textId="77777777" w:rsidR="00E11E8D" w:rsidRPr="0076095C" w:rsidRDefault="00E11E8D">
            <w:pPr>
              <w:pStyle w:val="Predefinito"/>
              <w:autoSpaceDE/>
              <w:spacing w:after="200" w:line="276" w:lineRule="auto"/>
              <w:jc w:val="both"/>
            </w:pPr>
          </w:p>
        </w:tc>
      </w:tr>
    </w:tbl>
    <w:p w14:paraId="22C026A7" w14:textId="77777777" w:rsidR="00E11E8D" w:rsidRPr="0076095C" w:rsidRDefault="00E11E8D">
      <w:pPr>
        <w:pStyle w:val="Predefinito"/>
        <w:tabs>
          <w:tab w:val="right" w:leader="dot" w:pos="9288"/>
        </w:tabs>
        <w:autoSpaceDE/>
        <w:jc w:val="both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E11E8D" w:rsidRPr="0076095C" w14:paraId="14201925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7A19F" w14:textId="77777777" w:rsidR="0076095C" w:rsidRPr="0076095C" w:rsidRDefault="00E11E8D" w:rsidP="0076095C">
            <w:pPr>
              <w:pStyle w:val="Predefinito"/>
              <w:tabs>
                <w:tab w:val="right" w:leader="dot" w:pos="9288"/>
              </w:tabs>
              <w:autoSpaceDE/>
              <w:jc w:val="both"/>
            </w:pPr>
            <w:r w:rsidRPr="0076095C">
              <w:rPr>
                <w:kern w:val="1"/>
                <w:lang w:eastAsia="zh-CN"/>
              </w:rPr>
              <w:t xml:space="preserve">N.B. La presente deve essere sottoscritta dall'interessato </w:t>
            </w:r>
            <w:r w:rsidR="0076095C" w:rsidRPr="0076095C">
              <w:rPr>
                <w:kern w:val="1"/>
                <w:lang w:eastAsia="zh-CN"/>
              </w:rPr>
              <w:t xml:space="preserve">con firma digitale </w:t>
            </w:r>
            <w:r w:rsidRPr="0076095C">
              <w:rPr>
                <w:kern w:val="1"/>
                <w:lang w:eastAsia="zh-CN"/>
              </w:rPr>
              <w:t xml:space="preserve">oppure sottoscritta </w:t>
            </w:r>
            <w:r w:rsidR="0076095C" w:rsidRPr="0076095C">
              <w:rPr>
                <w:kern w:val="1"/>
                <w:lang w:eastAsia="zh-CN"/>
              </w:rPr>
              <w:t xml:space="preserve">in maniera autografa </w:t>
            </w:r>
            <w:r w:rsidRPr="0076095C">
              <w:rPr>
                <w:kern w:val="1"/>
                <w:lang w:eastAsia="zh-CN"/>
              </w:rPr>
              <w:t>e presentata unitamente a copia fotostatica non autenticata di un documento di identità del sottoscrittor</w:t>
            </w:r>
            <w:r w:rsidR="0076095C" w:rsidRPr="0076095C">
              <w:rPr>
                <w:kern w:val="1"/>
                <w:lang w:eastAsia="zh-CN"/>
              </w:rPr>
              <w:t>e</w:t>
            </w:r>
            <w:r w:rsidRPr="0076095C">
              <w:rPr>
                <w:kern w:val="1"/>
                <w:lang w:eastAsia="zh-CN"/>
              </w:rPr>
              <w:t xml:space="preserve">. </w:t>
            </w:r>
          </w:p>
        </w:tc>
      </w:tr>
    </w:tbl>
    <w:p w14:paraId="2E7165C0" w14:textId="77777777" w:rsidR="00E11E8D" w:rsidRPr="0076095C" w:rsidRDefault="00E11E8D">
      <w:pPr>
        <w:pStyle w:val="Predefinito"/>
        <w:tabs>
          <w:tab w:val="right" w:leader="dot" w:pos="9288"/>
        </w:tabs>
        <w:autoSpaceDE/>
        <w:jc w:val="both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E11E8D" w:rsidRPr="0076095C" w14:paraId="5EACEB1C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95143" w14:textId="77777777" w:rsidR="00E11E8D" w:rsidRPr="0076095C" w:rsidRDefault="00E11E8D" w:rsidP="00FA542E">
            <w:pPr>
              <w:pStyle w:val="Predefinito"/>
              <w:autoSpaceDE/>
              <w:jc w:val="both"/>
              <w:rPr>
                <w:sz w:val="20"/>
                <w:szCs w:val="20"/>
              </w:rPr>
            </w:pPr>
            <w:r w:rsidRPr="0076095C">
              <w:rPr>
                <w:b/>
                <w:kern w:val="1"/>
                <w:sz w:val="20"/>
                <w:szCs w:val="20"/>
                <w:lang w:eastAsia="zh-CN"/>
              </w:rPr>
              <w:t>Informativa ai sensi del Regolamento generale per la protezione dei dati personali UE 2016/679 (GDPR)</w:t>
            </w:r>
          </w:p>
          <w:p w14:paraId="308F615D" w14:textId="77777777" w:rsidR="00E11E8D" w:rsidRPr="0076095C" w:rsidRDefault="00E11E8D" w:rsidP="00FA542E">
            <w:pPr>
              <w:pStyle w:val="Predefinito"/>
              <w:autoSpaceDE/>
              <w:jc w:val="both"/>
              <w:rPr>
                <w:sz w:val="20"/>
                <w:szCs w:val="20"/>
              </w:rPr>
            </w:pPr>
            <w:r w:rsidRPr="0076095C">
              <w:rPr>
                <w:kern w:val="1"/>
                <w:sz w:val="20"/>
                <w:szCs w:val="20"/>
                <w:lang w:eastAsia="zh-CN"/>
              </w:rPr>
              <w:t xml:space="preserve">Si informa che: </w:t>
            </w:r>
          </w:p>
          <w:p w14:paraId="07970774" w14:textId="77777777" w:rsidR="00E11E8D" w:rsidRPr="0076095C" w:rsidRDefault="00E11E8D" w:rsidP="00FA542E">
            <w:pPr>
              <w:pStyle w:val="Predefinito"/>
              <w:tabs>
                <w:tab w:val="left" w:pos="720"/>
              </w:tabs>
              <w:autoSpaceDE/>
              <w:ind w:left="720" w:hanging="360"/>
              <w:jc w:val="both"/>
              <w:rPr>
                <w:sz w:val="20"/>
                <w:szCs w:val="20"/>
              </w:rPr>
            </w:pPr>
            <w:r w:rsidRPr="0076095C">
              <w:rPr>
                <w:kern w:val="1"/>
                <w:sz w:val="20"/>
                <w:szCs w:val="20"/>
                <w:lang w:eastAsia="zh-CN"/>
              </w:rPr>
              <w:t xml:space="preserve">Il Titolare del trattamento, ai sensi dell'art. 4 del Regolamento GDPR, è il Comune di </w:t>
            </w:r>
            <w:r w:rsidR="0076095C" w:rsidRPr="0076095C">
              <w:rPr>
                <w:kern w:val="1"/>
                <w:sz w:val="20"/>
                <w:szCs w:val="20"/>
                <w:lang w:eastAsia="zh-CN"/>
              </w:rPr>
              <w:t>Monte Isola</w:t>
            </w:r>
          </w:p>
          <w:p w14:paraId="48059860" w14:textId="77777777" w:rsidR="00E11E8D" w:rsidRPr="0076095C" w:rsidRDefault="00E11E8D" w:rsidP="00FA542E">
            <w:pPr>
              <w:pStyle w:val="Predefinito"/>
              <w:autoSpaceDE/>
              <w:ind w:left="720" w:hanging="360"/>
              <w:jc w:val="both"/>
              <w:rPr>
                <w:sz w:val="20"/>
                <w:szCs w:val="20"/>
              </w:rPr>
            </w:pPr>
            <w:r w:rsidRPr="0076095C">
              <w:rPr>
                <w:kern w:val="1"/>
                <w:sz w:val="20"/>
                <w:szCs w:val="20"/>
                <w:lang w:eastAsia="zh-CN"/>
              </w:rPr>
              <w:t>Il conferimento dei dati personali indicati è obbligatorio, in quanto in mancanza di essi non sarà possibile dare</w:t>
            </w:r>
            <w:r w:rsidR="00FA542E">
              <w:rPr>
                <w:kern w:val="1"/>
                <w:sz w:val="20"/>
                <w:szCs w:val="20"/>
                <w:lang w:eastAsia="zh-CN"/>
              </w:rPr>
              <w:t xml:space="preserve"> </w:t>
            </w:r>
            <w:r w:rsidRPr="0076095C">
              <w:rPr>
                <w:kern w:val="1"/>
                <w:sz w:val="20"/>
                <w:szCs w:val="20"/>
                <w:lang w:eastAsia="zh-CN"/>
              </w:rPr>
              <w:t>inizio al procedimento amministrativo richiesto e l’eventuale rifiuto dell’autorizzazione comporta l’impossibilità di accogliere la proposta.</w:t>
            </w:r>
          </w:p>
          <w:p w14:paraId="19B36D4C" w14:textId="77777777" w:rsidR="00E11E8D" w:rsidRPr="0076095C" w:rsidRDefault="00E11E8D" w:rsidP="00FA542E">
            <w:pPr>
              <w:pStyle w:val="Predefinito"/>
              <w:tabs>
                <w:tab w:val="left" w:pos="720"/>
              </w:tabs>
              <w:autoSpaceDE/>
              <w:ind w:left="720" w:hanging="360"/>
              <w:jc w:val="both"/>
              <w:rPr>
                <w:sz w:val="20"/>
                <w:szCs w:val="20"/>
              </w:rPr>
            </w:pPr>
            <w:r w:rsidRPr="0076095C">
              <w:rPr>
                <w:kern w:val="1"/>
                <w:sz w:val="20"/>
                <w:szCs w:val="20"/>
                <w:lang w:eastAsia="zh-CN"/>
              </w:rPr>
              <w:t>La base giuridica è quella del compito di interesse pubblico.</w:t>
            </w:r>
          </w:p>
          <w:p w14:paraId="1374CEF5" w14:textId="77777777" w:rsidR="00E11E8D" w:rsidRPr="0076095C" w:rsidRDefault="00E11E8D" w:rsidP="00FA542E">
            <w:pPr>
              <w:pStyle w:val="Predefinito"/>
              <w:tabs>
                <w:tab w:val="left" w:pos="720"/>
              </w:tabs>
              <w:autoSpaceDE/>
              <w:ind w:left="720" w:hanging="360"/>
              <w:jc w:val="both"/>
              <w:rPr>
                <w:sz w:val="20"/>
                <w:szCs w:val="20"/>
              </w:rPr>
            </w:pPr>
            <w:r w:rsidRPr="0076095C">
              <w:rPr>
                <w:kern w:val="1"/>
                <w:sz w:val="20"/>
                <w:szCs w:val="20"/>
                <w:lang w:eastAsia="zh-CN"/>
              </w:rPr>
              <w:t>Il trattamento dei dati raccolti sarà improntato ai principi di correttezza, liceità e trasparenza. Sono applicate adeguate misure di sicurezza.</w:t>
            </w:r>
          </w:p>
          <w:p w14:paraId="03345863" w14:textId="77777777" w:rsidR="00E11E8D" w:rsidRPr="0076095C" w:rsidRDefault="00E11E8D" w:rsidP="00FA542E">
            <w:pPr>
              <w:pStyle w:val="Predefinito"/>
              <w:tabs>
                <w:tab w:val="left" w:pos="720"/>
              </w:tabs>
              <w:autoSpaceDE/>
              <w:ind w:left="720" w:hanging="360"/>
              <w:jc w:val="both"/>
              <w:rPr>
                <w:sz w:val="20"/>
                <w:szCs w:val="20"/>
              </w:rPr>
            </w:pPr>
            <w:r w:rsidRPr="0076095C">
              <w:rPr>
                <w:kern w:val="1"/>
                <w:sz w:val="20"/>
                <w:szCs w:val="20"/>
                <w:lang w:eastAsia="zh-CN"/>
              </w:rPr>
              <w:t xml:space="preserve">I dati forniti saranno utilizzati dal Comune di </w:t>
            </w:r>
            <w:r w:rsidR="0076095C" w:rsidRPr="0076095C">
              <w:rPr>
                <w:kern w:val="1"/>
                <w:sz w:val="20"/>
                <w:szCs w:val="20"/>
                <w:lang w:eastAsia="zh-CN"/>
              </w:rPr>
              <w:t>M</w:t>
            </w:r>
            <w:r w:rsidRPr="0076095C">
              <w:rPr>
                <w:kern w:val="1"/>
                <w:sz w:val="20"/>
                <w:szCs w:val="20"/>
                <w:lang w:eastAsia="zh-CN"/>
              </w:rPr>
              <w:t>o</w:t>
            </w:r>
            <w:r w:rsidR="0076095C" w:rsidRPr="0076095C">
              <w:rPr>
                <w:kern w:val="1"/>
                <w:sz w:val="20"/>
                <w:szCs w:val="20"/>
                <w:lang w:eastAsia="zh-CN"/>
              </w:rPr>
              <w:t>nte Isola</w:t>
            </w:r>
            <w:r w:rsidRPr="0076095C">
              <w:rPr>
                <w:kern w:val="1"/>
                <w:sz w:val="20"/>
                <w:szCs w:val="20"/>
                <w:lang w:eastAsia="zh-CN"/>
              </w:rPr>
              <w:t xml:space="preserve">. I dati raccolti saranno trattati, anche con strumenti informatici, nell’ambito del procedimento per il quale la presente viene resa. </w:t>
            </w:r>
          </w:p>
          <w:p w14:paraId="0A2F771B" w14:textId="77777777" w:rsidR="00E11E8D" w:rsidRPr="0076095C" w:rsidRDefault="00E11E8D" w:rsidP="00FA542E">
            <w:pPr>
              <w:pStyle w:val="Predefinito"/>
              <w:tabs>
                <w:tab w:val="left" w:pos="720"/>
              </w:tabs>
              <w:autoSpaceDE/>
              <w:ind w:left="720" w:hanging="360"/>
              <w:jc w:val="both"/>
              <w:rPr>
                <w:sz w:val="20"/>
                <w:szCs w:val="20"/>
              </w:rPr>
            </w:pPr>
            <w:r w:rsidRPr="0076095C">
              <w:rPr>
                <w:kern w:val="1"/>
                <w:sz w:val="20"/>
                <w:szCs w:val="20"/>
                <w:lang w:eastAsia="zh-CN"/>
              </w:rPr>
              <w:t>I dati conferiti non saranno utilizzati per altre finalità e non saranno soggetti a trasferimento extra UE.</w:t>
            </w:r>
          </w:p>
          <w:p w14:paraId="59F8EF92" w14:textId="77777777" w:rsidR="00E11E8D" w:rsidRPr="0076095C" w:rsidRDefault="00E11E8D" w:rsidP="00FA542E">
            <w:pPr>
              <w:pStyle w:val="Predefinito"/>
              <w:tabs>
                <w:tab w:val="left" w:pos="720"/>
              </w:tabs>
              <w:autoSpaceDE/>
              <w:ind w:left="720" w:hanging="360"/>
              <w:jc w:val="both"/>
              <w:rPr>
                <w:sz w:val="20"/>
                <w:szCs w:val="20"/>
              </w:rPr>
            </w:pPr>
            <w:r w:rsidRPr="0076095C">
              <w:rPr>
                <w:kern w:val="1"/>
                <w:sz w:val="20"/>
                <w:szCs w:val="20"/>
                <w:lang w:eastAsia="zh-CN"/>
              </w:rPr>
              <w:t xml:space="preserve">L’interessato gode dei diritti di cui agli artt. dal 15 al 22 del Regolamento GDPR. Tali diritti possono essere esercitati rivolgendo la richiesta al Comune di </w:t>
            </w:r>
            <w:r w:rsidR="0076095C" w:rsidRPr="0076095C">
              <w:rPr>
                <w:kern w:val="1"/>
                <w:sz w:val="20"/>
                <w:szCs w:val="20"/>
                <w:lang w:eastAsia="zh-CN"/>
              </w:rPr>
              <w:t>Monte Isola</w:t>
            </w:r>
            <w:r w:rsidRPr="0076095C">
              <w:rPr>
                <w:kern w:val="1"/>
                <w:sz w:val="20"/>
                <w:szCs w:val="20"/>
                <w:lang w:eastAsia="zh-CN"/>
              </w:rPr>
              <w:t xml:space="preserve"> oppure al Responsabile della protezione dei dati personali (DPO)</w:t>
            </w:r>
            <w:r w:rsidR="0076095C" w:rsidRPr="0076095C">
              <w:rPr>
                <w:kern w:val="1"/>
                <w:sz w:val="20"/>
                <w:szCs w:val="20"/>
                <w:lang w:eastAsia="zh-CN"/>
              </w:rPr>
              <w:t>, i cui dati di contatto sono disponibili sul sito istituzionale</w:t>
            </w:r>
            <w:r w:rsidRPr="0076095C">
              <w:rPr>
                <w:kern w:val="1"/>
                <w:sz w:val="20"/>
                <w:szCs w:val="20"/>
                <w:lang w:eastAsia="zh-CN"/>
              </w:rPr>
              <w:t xml:space="preserve"> </w:t>
            </w:r>
          </w:p>
          <w:p w14:paraId="3E0B9DAE" w14:textId="77777777" w:rsidR="0076095C" w:rsidRPr="0076095C" w:rsidRDefault="0076095C" w:rsidP="0076095C">
            <w:pPr>
              <w:pStyle w:val="Predefinito"/>
              <w:tabs>
                <w:tab w:val="left" w:pos="720"/>
              </w:tabs>
              <w:autoSpaceDE/>
              <w:ind w:left="720" w:hanging="360"/>
            </w:pPr>
          </w:p>
        </w:tc>
      </w:tr>
    </w:tbl>
    <w:p w14:paraId="2AC47547" w14:textId="77777777" w:rsidR="00E11E8D" w:rsidRPr="0076095C" w:rsidRDefault="00E11E8D">
      <w:pPr>
        <w:pStyle w:val="Predefinito"/>
        <w:autoSpaceDE/>
      </w:pPr>
    </w:p>
    <w:p w14:paraId="4DD3F20B" w14:textId="77777777" w:rsidR="00E11E8D" w:rsidRDefault="0076095C">
      <w:pPr>
        <w:pStyle w:val="Predefinito"/>
        <w:autoSpaceDE/>
        <w:rPr>
          <w:w w:val="110"/>
          <w:kern w:val="1"/>
          <w:lang w:eastAsia="zh-CN"/>
        </w:rPr>
      </w:pPr>
      <w:r>
        <w:rPr>
          <w:w w:val="110"/>
          <w:kern w:val="1"/>
          <w:lang w:eastAsia="zh-CN"/>
        </w:rPr>
        <w:t>Data, ________________</w:t>
      </w:r>
    </w:p>
    <w:p w14:paraId="56F97440" w14:textId="77777777" w:rsidR="00FA542E" w:rsidRPr="0076095C" w:rsidRDefault="00FA542E">
      <w:pPr>
        <w:pStyle w:val="Predefinito"/>
        <w:autoSpaceDE/>
      </w:pPr>
    </w:p>
    <w:p w14:paraId="3AED9670" w14:textId="77777777" w:rsidR="00E11E8D" w:rsidRPr="0076095C" w:rsidRDefault="00E11E8D">
      <w:pPr>
        <w:pStyle w:val="Predefinito"/>
        <w:tabs>
          <w:tab w:val="center" w:pos="7385"/>
        </w:tabs>
        <w:autoSpaceDE/>
        <w:spacing w:before="113" w:line="208" w:lineRule="atLeast"/>
      </w:pPr>
      <w:r w:rsidRPr="0076095C">
        <w:rPr>
          <w:w w:val="110"/>
          <w:kern w:val="1"/>
          <w:lang w:eastAsia="zh-CN"/>
        </w:rPr>
        <w:tab/>
        <w:t>Firma_______________________________</w:t>
      </w:r>
    </w:p>
    <w:sectPr w:rsidR="00E11E8D" w:rsidRPr="0076095C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1A"/>
    <w:rsid w:val="00433BDB"/>
    <w:rsid w:val="004B1055"/>
    <w:rsid w:val="00525201"/>
    <w:rsid w:val="005B0E7D"/>
    <w:rsid w:val="006B7CF6"/>
    <w:rsid w:val="0074221A"/>
    <w:rsid w:val="0076095C"/>
    <w:rsid w:val="00780A25"/>
    <w:rsid w:val="007C300F"/>
    <w:rsid w:val="007F3ACD"/>
    <w:rsid w:val="00815979"/>
    <w:rsid w:val="00AC39E9"/>
    <w:rsid w:val="00DC005D"/>
    <w:rsid w:val="00E11E8D"/>
    <w:rsid w:val="00FA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66C45"/>
  <w14:defaultImageDpi w14:val="0"/>
  <w15:docId w15:val="{FE93BD3C-72F7-4E71-8932-4AA00719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TFNum21">
    <w:name w:val="RTF_Num 2 1"/>
    <w:uiPriority w:val="99"/>
    <w:rPr>
      <w:rFonts w:ascii="OpenSymbol" w:eastAsia="Times New Roman"/>
    </w:rPr>
  </w:style>
  <w:style w:type="character" w:customStyle="1" w:styleId="RTFNum22">
    <w:name w:val="RTF_Num 2 2"/>
    <w:uiPriority w:val="99"/>
    <w:rPr>
      <w:rFonts w:ascii="OpenSymbol" w:eastAsia="Times New Roman"/>
    </w:rPr>
  </w:style>
  <w:style w:type="character" w:customStyle="1" w:styleId="RTFNum23">
    <w:name w:val="RTF_Num 2 3"/>
    <w:uiPriority w:val="99"/>
    <w:rPr>
      <w:rFonts w:ascii="OpenSymbol" w:eastAsia="Times New Roman"/>
    </w:rPr>
  </w:style>
  <w:style w:type="character" w:customStyle="1" w:styleId="RTFNum24">
    <w:name w:val="RTF_Num 2 4"/>
    <w:uiPriority w:val="99"/>
    <w:rPr>
      <w:rFonts w:ascii="OpenSymbol" w:eastAsia="Times New Roman"/>
    </w:rPr>
  </w:style>
  <w:style w:type="character" w:customStyle="1" w:styleId="RTFNum25">
    <w:name w:val="RTF_Num 2 5"/>
    <w:uiPriority w:val="99"/>
    <w:rPr>
      <w:rFonts w:ascii="OpenSymbol" w:eastAsia="Times New Roman"/>
    </w:rPr>
  </w:style>
  <w:style w:type="character" w:customStyle="1" w:styleId="RTFNum26">
    <w:name w:val="RTF_Num 2 6"/>
    <w:uiPriority w:val="99"/>
    <w:rPr>
      <w:rFonts w:ascii="OpenSymbol" w:eastAsia="Times New Roman"/>
    </w:rPr>
  </w:style>
  <w:style w:type="character" w:customStyle="1" w:styleId="RTFNum27">
    <w:name w:val="RTF_Num 2 7"/>
    <w:uiPriority w:val="99"/>
    <w:rPr>
      <w:rFonts w:ascii="OpenSymbol" w:eastAsia="Times New Roman"/>
    </w:rPr>
  </w:style>
  <w:style w:type="character" w:customStyle="1" w:styleId="RTFNum28">
    <w:name w:val="RTF_Num 2 8"/>
    <w:uiPriority w:val="99"/>
    <w:rPr>
      <w:rFonts w:ascii="OpenSymbol" w:eastAsia="Times New Roman"/>
    </w:rPr>
  </w:style>
  <w:style w:type="character" w:customStyle="1" w:styleId="RTFNum29">
    <w:name w:val="RTF_Num 2 9"/>
    <w:uiPriority w:val="99"/>
    <w:rPr>
      <w:rFonts w:ascii="OpenSymbol" w:eastAsia="Times New Roman"/>
    </w:rPr>
  </w:style>
  <w:style w:type="character" w:customStyle="1" w:styleId="RTFNum31">
    <w:name w:val="RTF_Num 3 1"/>
    <w:uiPriority w:val="99"/>
    <w:rPr>
      <w:rFonts w:ascii="OpenSymbol" w:hAnsi="OpenSymbol"/>
    </w:rPr>
  </w:style>
  <w:style w:type="character" w:customStyle="1" w:styleId="RTFNum32">
    <w:name w:val="RTF_Num 3 2"/>
    <w:uiPriority w:val="99"/>
    <w:rPr>
      <w:rFonts w:ascii="OpenSymbol" w:hAnsi="OpenSymbol"/>
    </w:rPr>
  </w:style>
  <w:style w:type="character" w:customStyle="1" w:styleId="RTFNum33">
    <w:name w:val="RTF_Num 3 3"/>
    <w:uiPriority w:val="99"/>
    <w:rPr>
      <w:rFonts w:ascii="OpenSymbol" w:hAnsi="OpenSymbol"/>
    </w:rPr>
  </w:style>
  <w:style w:type="character" w:customStyle="1" w:styleId="RTFNum34">
    <w:name w:val="RTF_Num 3 4"/>
    <w:uiPriority w:val="99"/>
    <w:rPr>
      <w:rFonts w:ascii="OpenSymbol" w:hAnsi="OpenSymbol"/>
    </w:rPr>
  </w:style>
  <w:style w:type="character" w:customStyle="1" w:styleId="RTFNum35">
    <w:name w:val="RTF_Num 3 5"/>
    <w:uiPriority w:val="99"/>
    <w:rPr>
      <w:rFonts w:ascii="OpenSymbol" w:hAnsi="OpenSymbol"/>
    </w:rPr>
  </w:style>
  <w:style w:type="character" w:customStyle="1" w:styleId="RTFNum36">
    <w:name w:val="RTF_Num 3 6"/>
    <w:uiPriority w:val="99"/>
    <w:rPr>
      <w:rFonts w:ascii="OpenSymbol" w:hAnsi="OpenSymbol"/>
    </w:rPr>
  </w:style>
  <w:style w:type="character" w:customStyle="1" w:styleId="RTFNum37">
    <w:name w:val="RTF_Num 3 7"/>
    <w:uiPriority w:val="99"/>
    <w:rPr>
      <w:rFonts w:ascii="OpenSymbol" w:hAnsi="OpenSymbol"/>
    </w:rPr>
  </w:style>
  <w:style w:type="character" w:customStyle="1" w:styleId="RTFNum38">
    <w:name w:val="RTF_Num 3 8"/>
    <w:uiPriority w:val="99"/>
    <w:rPr>
      <w:rFonts w:ascii="OpenSymbol" w:hAnsi="OpenSymbol"/>
    </w:rPr>
  </w:style>
  <w:style w:type="character" w:customStyle="1" w:styleId="RTFNum39">
    <w:name w:val="RTF_Num 3 9"/>
    <w:uiPriority w:val="99"/>
    <w:rPr>
      <w:rFonts w:ascii="OpenSymbol" w:hAnsi="OpenSymbol"/>
    </w:rPr>
  </w:style>
  <w:style w:type="character" w:customStyle="1" w:styleId="RTFNum41">
    <w:name w:val="RTF_Num 4 1"/>
    <w:uiPriority w:val="99"/>
    <w:rPr>
      <w:rFonts w:ascii="OpenSymbol" w:hAnsi="OpenSymbol"/>
    </w:rPr>
  </w:style>
  <w:style w:type="character" w:customStyle="1" w:styleId="RTFNum42">
    <w:name w:val="RTF_Num 4 2"/>
    <w:uiPriority w:val="99"/>
    <w:rPr>
      <w:rFonts w:ascii="OpenSymbol" w:hAnsi="OpenSymbol"/>
    </w:rPr>
  </w:style>
  <w:style w:type="character" w:customStyle="1" w:styleId="RTFNum43">
    <w:name w:val="RTF_Num 4 3"/>
    <w:uiPriority w:val="99"/>
    <w:rPr>
      <w:rFonts w:ascii="OpenSymbol" w:hAnsi="OpenSymbol"/>
    </w:rPr>
  </w:style>
  <w:style w:type="character" w:customStyle="1" w:styleId="RTFNum44">
    <w:name w:val="RTF_Num 4 4"/>
    <w:uiPriority w:val="99"/>
    <w:rPr>
      <w:rFonts w:ascii="OpenSymbol" w:hAnsi="OpenSymbol"/>
    </w:rPr>
  </w:style>
  <w:style w:type="character" w:customStyle="1" w:styleId="RTFNum45">
    <w:name w:val="RTF_Num 4 5"/>
    <w:uiPriority w:val="99"/>
    <w:rPr>
      <w:rFonts w:ascii="OpenSymbol" w:hAnsi="OpenSymbol"/>
    </w:rPr>
  </w:style>
  <w:style w:type="character" w:customStyle="1" w:styleId="RTFNum46">
    <w:name w:val="RTF_Num 4 6"/>
    <w:uiPriority w:val="99"/>
    <w:rPr>
      <w:rFonts w:ascii="OpenSymbol" w:hAnsi="OpenSymbol"/>
    </w:rPr>
  </w:style>
  <w:style w:type="character" w:customStyle="1" w:styleId="RTFNum47">
    <w:name w:val="RTF_Num 4 7"/>
    <w:uiPriority w:val="99"/>
    <w:rPr>
      <w:rFonts w:ascii="OpenSymbol" w:hAnsi="OpenSymbol"/>
    </w:rPr>
  </w:style>
  <w:style w:type="character" w:customStyle="1" w:styleId="RTFNum48">
    <w:name w:val="RTF_Num 4 8"/>
    <w:uiPriority w:val="99"/>
    <w:rPr>
      <w:rFonts w:ascii="OpenSymbol" w:hAnsi="OpenSymbol"/>
    </w:rPr>
  </w:style>
  <w:style w:type="character" w:customStyle="1" w:styleId="RTFNum49">
    <w:name w:val="RTF_Num 4 9"/>
    <w:uiPriority w:val="99"/>
    <w:rPr>
      <w:rFonts w:ascii="OpenSymbol" w:hAnsi="OpenSymbol"/>
    </w:rPr>
  </w:style>
  <w:style w:type="character" w:customStyle="1" w:styleId="RTFNum51">
    <w:name w:val="RTF_Num 5 1"/>
    <w:uiPriority w:val="99"/>
    <w:rPr>
      <w:rFonts w:eastAsia="Times New Roman"/>
    </w:rPr>
  </w:style>
  <w:style w:type="character" w:customStyle="1" w:styleId="RTFNum52">
    <w:name w:val="RTF_Num 5 2"/>
    <w:uiPriority w:val="99"/>
    <w:rPr>
      <w:rFonts w:eastAsia="Times New Roman"/>
    </w:rPr>
  </w:style>
  <w:style w:type="character" w:customStyle="1" w:styleId="RTFNum53">
    <w:name w:val="RTF_Num 5 3"/>
    <w:uiPriority w:val="99"/>
    <w:rPr>
      <w:rFonts w:eastAsia="Times New Roman"/>
    </w:rPr>
  </w:style>
  <w:style w:type="character" w:customStyle="1" w:styleId="RTFNum54">
    <w:name w:val="RTF_Num 5 4"/>
    <w:uiPriority w:val="99"/>
    <w:rPr>
      <w:rFonts w:eastAsia="Times New Roman"/>
    </w:rPr>
  </w:style>
  <w:style w:type="character" w:customStyle="1" w:styleId="RTFNum55">
    <w:name w:val="RTF_Num 5 5"/>
    <w:uiPriority w:val="99"/>
    <w:rPr>
      <w:rFonts w:eastAsia="Times New Roman"/>
    </w:rPr>
  </w:style>
  <w:style w:type="character" w:customStyle="1" w:styleId="RTFNum56">
    <w:name w:val="RTF_Num 5 6"/>
    <w:uiPriority w:val="99"/>
    <w:rPr>
      <w:rFonts w:eastAsia="Times New Roman"/>
    </w:rPr>
  </w:style>
  <w:style w:type="character" w:customStyle="1" w:styleId="RTFNum57">
    <w:name w:val="RTF_Num 5 7"/>
    <w:uiPriority w:val="99"/>
    <w:rPr>
      <w:rFonts w:eastAsia="Times New Roman"/>
    </w:rPr>
  </w:style>
  <w:style w:type="character" w:customStyle="1" w:styleId="RTFNum58">
    <w:name w:val="RTF_Num 5 8"/>
    <w:uiPriority w:val="99"/>
    <w:rPr>
      <w:rFonts w:eastAsia="Times New Roman"/>
    </w:rPr>
  </w:style>
  <w:style w:type="character" w:customStyle="1" w:styleId="RTFNum59">
    <w:name w:val="RTF_Num 5 9"/>
    <w:uiPriority w:val="99"/>
    <w:rPr>
      <w:rFonts w:eastAsia="Times New Roman"/>
    </w:rPr>
  </w:style>
  <w:style w:type="character" w:customStyle="1" w:styleId="CollegamentoInternet">
    <w:name w:val="Collegamento Internet"/>
    <w:uiPriority w:val="99"/>
    <w:rPr>
      <w:color w:val="000080"/>
      <w:u w:val="single"/>
      <w:lang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Predefinito"/>
    <w:uiPriority w:val="99"/>
    <w:pPr>
      <w:suppressLineNumbers/>
    </w:pPr>
  </w:style>
  <w:style w:type="paragraph" w:customStyle="1" w:styleId="Contenutotabella">
    <w:name w:val="Contenuto tabella"/>
    <w:basedOn w:val="Predefini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Elezioni</dc:creator>
  <cp:keywords/>
  <dc:description/>
  <cp:lastModifiedBy>Lidia Sanzogni</cp:lastModifiedBy>
  <cp:revision>2</cp:revision>
  <cp:lastPrinted>2018-11-06T10:40:00Z</cp:lastPrinted>
  <dcterms:created xsi:type="dcterms:W3CDTF">2026-01-19T07:14:00Z</dcterms:created>
  <dcterms:modified xsi:type="dcterms:W3CDTF">2026-01-19T07:14:00Z</dcterms:modified>
</cp:coreProperties>
</file>